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fbeelding1" recolor="t" type="frame"/>
    </v:background>
  </w:background>
  <w:body>
    <w:sdt>
      <w:sdtPr>
        <w:rPr>
          <w:lang w:val="nl-NL"/>
        </w:rPr>
        <w:id w:val="-184758972"/>
        <w:docPartObj>
          <w:docPartGallery w:val="Cover Pages"/>
          <w:docPartUnique/>
        </w:docPartObj>
      </w:sdtPr>
      <w:sdtEndPr>
        <w:rPr>
          <w:rStyle w:val="Intensievebenadrukking"/>
          <w:i/>
          <w:iCs/>
          <w:color w:val="000000" w:themeColor="text1"/>
        </w:rPr>
      </w:sdtEndPr>
      <w:sdtContent>
        <w:p w:rsidR="00D9493F" w:rsidRPr="00D9493F" w:rsidRDefault="00D9493F">
          <w:pPr>
            <w:rPr>
              <w:lang w:val="nl-NL"/>
            </w:rPr>
          </w:pPr>
        </w:p>
        <w:p w:rsidR="00D9493F" w:rsidRPr="00D9493F" w:rsidRDefault="00D9493F">
          <w:pPr>
            <w:rPr>
              <w:rStyle w:val="Intensievebenadrukking"/>
              <w:i w:val="0"/>
              <w:color w:val="000000" w:themeColor="text1"/>
              <w:lang w:val="nl-NL"/>
            </w:rPr>
          </w:pPr>
          <w:r w:rsidRPr="00D9493F">
            <w:rPr>
              <w:iCs/>
              <w:noProof/>
              <w:color w:val="000000" w:themeColor="text1"/>
              <w:lang w:val="nl-NL" w:eastAsia="nl-NL"/>
            </w:rPr>
            <w:drawing>
              <wp:anchor distT="0" distB="0" distL="114300" distR="114300" simplePos="0" relativeHeight="251661312" behindDoc="0" locked="0" layoutInCell="1" allowOverlap="1">
                <wp:simplePos x="0" y="0"/>
                <wp:positionH relativeFrom="column">
                  <wp:posOffset>4300855</wp:posOffset>
                </wp:positionH>
                <wp:positionV relativeFrom="paragraph">
                  <wp:posOffset>6181725</wp:posOffset>
                </wp:positionV>
                <wp:extent cx="2206625" cy="2206625"/>
                <wp:effectExtent l="0" t="0" r="0" b="0"/>
                <wp:wrapNone/>
                <wp:docPr id="8" name="Afbeelding 7">
                  <a:extLst xmlns:a="http://schemas.openxmlformats.org/drawingml/2006/main">
                    <a:ext uri="{FF2B5EF4-FFF2-40B4-BE49-F238E27FC236}">
                      <a16:creationId xmlns:a16="http://schemas.microsoft.com/office/drawing/2014/main" id="{65F86ACF-024A-D442-98E1-EBC4EE176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65F86ACF-024A-D442-98E1-EBC4EE176FE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625" cy="2206625"/>
                        </a:xfrm>
                        <a:prstGeom prst="rect">
                          <a:avLst/>
                        </a:prstGeom>
                      </pic:spPr>
                    </pic:pic>
                  </a:graphicData>
                </a:graphic>
                <wp14:sizeRelH relativeFrom="margin">
                  <wp14:pctWidth>0</wp14:pctWidth>
                </wp14:sizeRelH>
                <wp14:sizeRelV relativeFrom="margin">
                  <wp14:pctHeight>0</wp14:pctHeight>
                </wp14:sizeRelV>
              </wp:anchor>
            </w:drawing>
          </w:r>
          <w:r w:rsidRPr="00D9493F">
            <w:rPr>
              <w:noProof/>
              <w:lang w:val="nl-NL" w:eastAsia="nl-NL"/>
            </w:rPr>
            <mc:AlternateContent>
              <mc:Choice Requires="wps">
                <w:drawing>
                  <wp:anchor distT="0" distB="0" distL="182880" distR="182880" simplePos="0" relativeHeight="251660288" behindDoc="0" locked="0" layoutInCell="1" allowOverlap="1">
                    <wp:simplePos x="0" y="0"/>
                    <wp:positionH relativeFrom="margin">
                      <wp:posOffset>262255</wp:posOffset>
                    </wp:positionH>
                    <wp:positionV relativeFrom="page">
                      <wp:posOffset>1752600</wp:posOffset>
                    </wp:positionV>
                    <wp:extent cx="4095750" cy="6720840"/>
                    <wp:effectExtent l="0" t="0" r="0" b="14605"/>
                    <wp:wrapSquare wrapText="bothSides"/>
                    <wp:docPr id="131" name="Tekstvak 131"/>
                    <wp:cNvGraphicFramePr/>
                    <a:graphic xmlns:a="http://schemas.openxmlformats.org/drawingml/2006/main">
                      <a:graphicData uri="http://schemas.microsoft.com/office/word/2010/wordprocessingShape">
                        <wps:wsp>
                          <wps:cNvSpPr txBox="1"/>
                          <wps:spPr>
                            <a:xfrm>
                              <a:off x="0" y="0"/>
                              <a:ext cx="4095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493F" w:rsidRPr="00D9493F" w:rsidRDefault="00597EB4"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743FE2" w:rsidRPr="00743FE2">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3C02C4" w:rsidRDefault="00982177" w:rsidP="003C02C4">
                                    <w:pPr>
                                      <w:pStyle w:val="Geenafstand"/>
                                      <w:spacing w:before="40" w:after="40"/>
                                      <w:rPr>
                                        <w:rFonts w:ascii="Century Gothic" w:eastAsiaTheme="majorEastAsia" w:hAnsi="Century Gothic" w:cstheme="majorBidi"/>
                                        <w:b/>
                                        <w:color w:val="00AEEF"/>
                                        <w:sz w:val="24"/>
                                        <w:lang w:val="nl-NL"/>
                                      </w:rPr>
                                    </w:pPr>
                                    <w:r>
                                      <w:rPr>
                                        <w:rStyle w:val="Kop5Char"/>
                                      </w:rPr>
                                      <w:t xml:space="preserve">Vitale sport- en </w:t>
                                    </w:r>
                                    <w:proofErr w:type="spellStart"/>
                                    <w:r>
                                      <w:rPr>
                                        <w:rStyle w:val="Kop5Char"/>
                                      </w:rPr>
                                      <w:t>beweegaanbieders</w:t>
                                    </w:r>
                                    <w:proofErr w:type="spellEnd"/>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vak 131" o:spid="_x0000_s1026" type="#_x0000_t202" style="position:absolute;margin-left:20.65pt;margin-top:138pt;width:3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" filled="f" stroked="f" strokeweight=".5pt">
                    <v:textbox style="mso-fit-shape-to-text:t" inset="0,0,0,0">
                      <w:txbxContent>
                        <w:p w:rsidR="00D9493F" w:rsidRPr="00D9493F" w:rsidRDefault="0008215F"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743FE2" w:rsidRPr="00743FE2">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3C02C4" w:rsidRDefault="00982177" w:rsidP="003C02C4">
                              <w:pPr>
                                <w:pStyle w:val="Geenafstand"/>
                                <w:spacing w:before="40" w:after="40"/>
                                <w:rPr>
                                  <w:rFonts w:ascii="Century Gothic" w:eastAsiaTheme="majorEastAsia" w:hAnsi="Century Gothic" w:cstheme="majorBidi"/>
                                  <w:b/>
                                  <w:color w:val="00AEEF"/>
                                  <w:sz w:val="24"/>
                                  <w:lang w:val="nl-NL"/>
                                </w:rPr>
                              </w:pPr>
                              <w:r>
                                <w:rPr>
                                  <w:rStyle w:val="Kop5Char"/>
                                </w:rPr>
                                <w:t xml:space="preserve">Vitale sport- </w:t>
                              </w:r>
                              <w:proofErr w:type="spellStart"/>
                              <w:r>
                                <w:rPr>
                                  <w:rStyle w:val="Kop5Char"/>
                                </w:rPr>
                                <w:t>en</w:t>
                              </w:r>
                              <w:proofErr w:type="spellEnd"/>
                              <w:r>
                                <w:rPr>
                                  <w:rStyle w:val="Kop5Char"/>
                                </w:rPr>
                                <w:t xml:space="preserve"> </w:t>
                              </w:r>
                              <w:proofErr w:type="spellStart"/>
                              <w:r>
                                <w:rPr>
                                  <w:rStyle w:val="Kop5Char"/>
                                </w:rPr>
                                <w:t>beweegaanbieders</w:t>
                              </w:r>
                              <w:proofErr w:type="spellEnd"/>
                            </w:p>
                          </w:sdtContent>
                        </w:sdt>
                      </w:txbxContent>
                    </v:textbox>
                    <w10:wrap type="square" anchorx="margin" anchory="page"/>
                  </v:shape>
                </w:pict>
              </mc:Fallback>
            </mc:AlternateContent>
          </w:r>
          <w:r w:rsidRPr="00D9493F">
            <w:rPr>
              <w:rStyle w:val="Intensievebenadrukking"/>
              <w:i w:val="0"/>
              <w:color w:val="000000" w:themeColor="text1"/>
              <w:lang w:val="nl-NL"/>
            </w:rPr>
            <w:br w:type="page"/>
          </w:r>
        </w:p>
      </w:sdtContent>
    </w:sdt>
    <w:p w:rsidR="00B06701" w:rsidRPr="00D9493F" w:rsidRDefault="006D16EF" w:rsidP="006D16EF">
      <w:pPr>
        <w:pStyle w:val="Kop1"/>
        <w:rPr>
          <w:rStyle w:val="A1"/>
          <w:rFonts w:ascii="Century Gothic" w:hAnsi="Century Gothic" w:cs="Arial"/>
          <w:sz w:val="96"/>
          <w:szCs w:val="144"/>
          <w:u w:val="none"/>
          <w:lang w:val="nl-NL"/>
        </w:rPr>
      </w:pPr>
      <w:r w:rsidRPr="00D9493F">
        <w:rPr>
          <w:rStyle w:val="A1"/>
          <w:rFonts w:ascii="Century Gothic" w:hAnsi="Century Gothic" w:cs="Arial"/>
          <w:sz w:val="96"/>
          <w:szCs w:val="144"/>
          <w:u w:val="none"/>
          <w:lang w:val="nl-NL"/>
        </w:rPr>
        <w:lastRenderedPageBreak/>
        <w:t>Vitale aanbieders</w:t>
      </w:r>
    </w:p>
    <w:p w:rsidR="006D16EF" w:rsidRPr="00D9493F" w:rsidRDefault="006D16EF" w:rsidP="006D16EF">
      <w:pPr>
        <w:rPr>
          <w:rFonts w:ascii="Verdana" w:hAnsi="Verdana" w:cstheme="minorHAnsi"/>
          <w:lang w:val="nl-NL"/>
        </w:rPr>
      </w:pPr>
    </w:p>
    <w:p w:rsidR="00982177" w:rsidRDefault="00982177" w:rsidP="00982177">
      <w:pPr>
        <w:pStyle w:val="Kop3"/>
        <w:rPr>
          <w:rStyle w:val="Kop4Char"/>
          <w:b w:val="0"/>
          <w:lang w:val="nl-NL"/>
        </w:rPr>
      </w:pPr>
      <w:r>
        <w:rPr>
          <w:rStyle w:val="Kop4Char"/>
          <w:b w:val="0"/>
          <w:lang w:val="nl-NL"/>
        </w:rPr>
        <w:t>Het deelakkoord in het kort:</w:t>
      </w:r>
    </w:p>
    <w:p w:rsidR="00982177" w:rsidRPr="00982177" w:rsidRDefault="00982177" w:rsidP="00982177">
      <w:pPr>
        <w:pStyle w:val="Kop5"/>
        <w:rPr>
          <w:lang w:val="nl-NL"/>
        </w:rPr>
      </w:pPr>
      <w:r w:rsidRPr="00982177">
        <w:rPr>
          <w:lang w:val="nl-NL"/>
        </w:rPr>
        <w:t xml:space="preserve">De ambitie is om alle typen aanbieders van sport en bewegen toekomstbestendig te maken. De financiële en organisatorische basis wordt op orde gebracht zodat aanbieders hun vizier kunnen richten op een passend aanbod en op passende bindingsvormen. </w:t>
      </w:r>
    </w:p>
    <w:p w:rsidR="00982177" w:rsidRDefault="00982177" w:rsidP="00982177">
      <w:pPr>
        <w:rPr>
          <w:iCs/>
          <w:color w:val="000000" w:themeColor="text1"/>
          <w:sz w:val="22"/>
          <w:lang w:val="nl-NL"/>
        </w:rPr>
      </w:pP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 xml:space="preserve">De ondertekenaars van dit deelakkoord willen eraan bijdragen dat bonden, verenigingen en andere sport- en beweegaanbieders hun waardevolle taak, om zo veel mogelijk mensen in Nederland met plezier laten sporten en bewegen, met verve kunnen blijven vervullen. Zij willen in dat licht het maatschappelijk ondernemerschap bij alle typen sportaanbieders stimuleren. </w:t>
      </w: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Om dit doel te bereiken is het noodzakelijk dat koepels en de daarbij aangesloten sportaanbieders hun financiële en organisatorische basis op orde hebben. Vanuit die solide basis beogen we dat ze hun vizier kunnen gaan richten op passend aanbod dat aansluit bij de behoefte van de hedendaagse sporter.  </w:t>
      </w: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Partijen zetten daarom in op professionalisering van de sportaanbieders, het vergroten van het maatschappelijk ondernemerschap om zo een groei te realiseren in het aantal vitale en open sportaanbieders.  </w:t>
      </w:r>
    </w:p>
    <w:p w:rsidR="00982177" w:rsidRPr="00E87E32" w:rsidRDefault="00982177" w:rsidP="00982177">
      <w:pPr>
        <w:rPr>
          <w:iCs/>
          <w:color w:val="000000" w:themeColor="text1"/>
          <w:sz w:val="20"/>
          <w:szCs w:val="20"/>
          <w:lang w:val="nl-NL"/>
        </w:rPr>
      </w:pPr>
    </w:p>
    <w:p w:rsidR="00982177" w:rsidRPr="00E87E32" w:rsidRDefault="00982177" w:rsidP="00982177">
      <w:pPr>
        <w:pStyle w:val="Kop3"/>
        <w:rPr>
          <w:szCs w:val="20"/>
          <w:lang w:val="nl-NL"/>
        </w:rPr>
      </w:pPr>
      <w:r w:rsidRPr="00E87E32">
        <w:rPr>
          <w:szCs w:val="20"/>
          <w:lang w:val="nl-NL"/>
        </w:rPr>
        <w:t xml:space="preserve">Ambitie(s) </w:t>
      </w: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 xml:space="preserve">Partijen zijn overeengekomen dat zij de komende jaren inspanning leveren om te komen tot oa.: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Groei van het (geschoolde) verenigingskader;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 xml:space="preserve">Meer toekomstbestendige sportaanbieders;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Groei en grotere diversiteit van het aantal vrijwilligers in de sport;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 xml:space="preserve">Groei van het aantal samenwerkingsverbanden tussen sportaanbieders onderling en tussen sportaanbieders en andere sectoren;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Innovatie van het aanbod en andere vormen van lidmaatschap;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Hogere kwaliteit van verenigingsondersteuning;  </w:t>
      </w:r>
    </w:p>
    <w:p w:rsidR="00982177" w:rsidRPr="00E87E32" w:rsidRDefault="00982177" w:rsidP="00E87E32">
      <w:pPr>
        <w:numPr>
          <w:ilvl w:val="0"/>
          <w:numId w:val="16"/>
        </w:numPr>
        <w:rPr>
          <w:iCs/>
          <w:color w:val="000000" w:themeColor="text1"/>
          <w:sz w:val="20"/>
          <w:szCs w:val="20"/>
          <w:lang w:val="nl-NL"/>
        </w:rPr>
      </w:pPr>
      <w:r w:rsidRPr="00E87E32">
        <w:rPr>
          <w:iCs/>
          <w:color w:val="000000" w:themeColor="text1"/>
          <w:sz w:val="20"/>
          <w:szCs w:val="20"/>
          <w:lang w:val="nl-NL"/>
        </w:rPr>
        <w:t>Het versnellen van de bijbehorende transitie binnen bonden.</w:t>
      </w:r>
    </w:p>
    <w:p w:rsidR="00982177" w:rsidRPr="00E87E32" w:rsidRDefault="00982177" w:rsidP="00982177">
      <w:pPr>
        <w:rPr>
          <w:iCs/>
          <w:color w:val="000000" w:themeColor="text1"/>
          <w:sz w:val="20"/>
          <w:szCs w:val="20"/>
          <w:lang w:val="nl-NL"/>
        </w:rPr>
      </w:pPr>
    </w:p>
    <w:p w:rsidR="00982177" w:rsidRPr="00E87E32" w:rsidRDefault="00982177" w:rsidP="00982177">
      <w:pPr>
        <w:pStyle w:val="Kop3"/>
        <w:rPr>
          <w:szCs w:val="20"/>
          <w:lang w:val="nl-NL"/>
        </w:rPr>
      </w:pPr>
      <w:r w:rsidRPr="00E87E32">
        <w:rPr>
          <w:szCs w:val="20"/>
          <w:lang w:val="nl-NL"/>
        </w:rPr>
        <w:t>Voorbeelden maatregelen / interventies / scholingen</w:t>
      </w:r>
    </w:p>
    <w:p w:rsidR="00982177" w:rsidRPr="00B77B82" w:rsidRDefault="00982177" w:rsidP="00982177">
      <w:pPr>
        <w:rPr>
          <w:iCs/>
          <w:color w:val="000000" w:themeColor="text1"/>
          <w:sz w:val="20"/>
          <w:szCs w:val="20"/>
          <w:lang w:val="nl-NL"/>
        </w:rPr>
      </w:pPr>
      <w:r w:rsidRPr="00B77B82">
        <w:rPr>
          <w:iCs/>
          <w:color w:val="000000" w:themeColor="text1"/>
          <w:sz w:val="20"/>
          <w:szCs w:val="20"/>
          <w:lang w:val="nl-NL"/>
        </w:rPr>
        <w:t xml:space="preserve">Om aan bovenstaande ambities te werken geven we onderstaand een aantal voorbeelden van aanbod </w:t>
      </w:r>
      <w:proofErr w:type="spellStart"/>
      <w:r w:rsidRPr="00B77B82">
        <w:rPr>
          <w:iCs/>
          <w:color w:val="000000" w:themeColor="text1"/>
          <w:sz w:val="20"/>
          <w:szCs w:val="20"/>
          <w:lang w:val="nl-NL"/>
        </w:rPr>
        <w:t>ihkv</w:t>
      </w:r>
      <w:proofErr w:type="spellEnd"/>
      <w:r w:rsidR="003C02C4">
        <w:rPr>
          <w:iCs/>
          <w:color w:val="000000" w:themeColor="text1"/>
          <w:sz w:val="20"/>
          <w:szCs w:val="20"/>
          <w:lang w:val="nl-NL"/>
        </w:rPr>
        <w:t>.</w:t>
      </w:r>
      <w:r w:rsidRPr="00B77B82">
        <w:rPr>
          <w:iCs/>
          <w:color w:val="000000" w:themeColor="text1"/>
          <w:sz w:val="20"/>
          <w:szCs w:val="20"/>
          <w:lang w:val="nl-NL"/>
        </w:rPr>
        <w:t xml:space="preserve"> het vitaliseren van sportaanbieders.</w:t>
      </w:r>
    </w:p>
    <w:p w:rsidR="001A422A" w:rsidRPr="000F0B49" w:rsidRDefault="00597EB4" w:rsidP="000F0B49">
      <w:pPr>
        <w:pStyle w:val="Lijstalinea"/>
        <w:numPr>
          <w:ilvl w:val="0"/>
          <w:numId w:val="15"/>
        </w:numPr>
        <w:rPr>
          <w:iCs/>
          <w:color w:val="000000" w:themeColor="text1"/>
          <w:sz w:val="20"/>
          <w:szCs w:val="20"/>
          <w:lang w:val="nl-NL"/>
        </w:rPr>
      </w:pPr>
      <w:hyperlink r:id="rId10" w:history="1">
        <w:r w:rsidR="001A422A" w:rsidRPr="00C935E9">
          <w:rPr>
            <w:rStyle w:val="Hyperlink"/>
            <w:iCs/>
            <w:sz w:val="20"/>
            <w:szCs w:val="20"/>
            <w:lang w:val="nl-NL"/>
          </w:rPr>
          <w:t>Back2basics</w:t>
        </w:r>
      </w:hyperlink>
      <w:r w:rsidR="001A422A" w:rsidRPr="001A422A">
        <w:rPr>
          <w:iCs/>
          <w:color w:val="000000" w:themeColor="text1"/>
          <w:sz w:val="20"/>
          <w:szCs w:val="20"/>
          <w:lang w:val="nl-NL"/>
        </w:rPr>
        <w:t xml:space="preserve"> / </w:t>
      </w:r>
      <w:hyperlink r:id="rId11" w:history="1">
        <w:r w:rsidR="001A422A">
          <w:rPr>
            <w:rStyle w:val="Hyperlink"/>
            <w:iCs/>
            <w:sz w:val="20"/>
            <w:szCs w:val="20"/>
            <w:lang w:val="nl-NL"/>
          </w:rPr>
          <w:t>Verenigingsondersteuning vanuit de Rabobank</w:t>
        </w:r>
      </w:hyperlink>
      <w:r w:rsidR="000F0B49">
        <w:rPr>
          <w:iCs/>
          <w:color w:val="000000" w:themeColor="text1"/>
          <w:sz w:val="20"/>
          <w:szCs w:val="20"/>
          <w:lang w:val="nl-NL"/>
        </w:rPr>
        <w:t xml:space="preserve"> </w:t>
      </w:r>
      <w:r w:rsidR="001A422A" w:rsidRPr="000F0B49">
        <w:rPr>
          <w:iCs/>
          <w:color w:val="000000" w:themeColor="text1"/>
          <w:sz w:val="20"/>
          <w:szCs w:val="20"/>
          <w:lang w:val="nl-NL"/>
        </w:rPr>
        <w:t>(verenigingstraject - interventie)</w:t>
      </w:r>
    </w:p>
    <w:p w:rsidR="001A422A" w:rsidRPr="001A422A" w:rsidRDefault="000F0B49" w:rsidP="000F0B49">
      <w:pPr>
        <w:spacing w:line="240" w:lineRule="auto"/>
        <w:rPr>
          <w:iCs/>
          <w:color w:val="000000" w:themeColor="text1"/>
          <w:sz w:val="20"/>
          <w:szCs w:val="20"/>
          <w:lang w:val="nl-NL"/>
        </w:rPr>
      </w:pPr>
      <w:r w:rsidRPr="000F0B49">
        <w:rPr>
          <w:iCs/>
          <w:color w:val="000000" w:themeColor="text1"/>
          <w:sz w:val="20"/>
          <w:szCs w:val="20"/>
          <w:lang w:val="nl-NL"/>
        </w:rPr>
        <w:t>Back2Basics beoogt het zelf organiserend vermogen van verenigingen te vergroten op basis van collectieve</w:t>
      </w:r>
      <w:r>
        <w:rPr>
          <w:iCs/>
          <w:color w:val="000000" w:themeColor="text1"/>
          <w:sz w:val="20"/>
          <w:szCs w:val="20"/>
          <w:lang w:val="nl-NL"/>
        </w:rPr>
        <w:t xml:space="preserve"> </w:t>
      </w:r>
      <w:r w:rsidRPr="000F0B49">
        <w:rPr>
          <w:iCs/>
          <w:color w:val="000000" w:themeColor="text1"/>
          <w:sz w:val="20"/>
          <w:szCs w:val="20"/>
          <w:lang w:val="nl-NL"/>
        </w:rPr>
        <w:t>reflectie, een waarderende benadering en een procesmatige a</w:t>
      </w:r>
      <w:r>
        <w:rPr>
          <w:iCs/>
          <w:color w:val="000000" w:themeColor="text1"/>
          <w:sz w:val="20"/>
          <w:szCs w:val="20"/>
          <w:lang w:val="nl-NL"/>
        </w:rPr>
        <w:t xml:space="preserve">anpak. De interventie verschaft </w:t>
      </w:r>
      <w:r w:rsidRPr="000F0B49">
        <w:rPr>
          <w:iCs/>
          <w:color w:val="000000" w:themeColor="text1"/>
          <w:sz w:val="20"/>
          <w:szCs w:val="20"/>
          <w:lang w:val="nl-NL"/>
        </w:rPr>
        <w:t>verenigingsleden inzicht in het ‘DNA’ en de kracht van hun vereniging en on</w:t>
      </w:r>
      <w:r>
        <w:rPr>
          <w:iCs/>
          <w:color w:val="000000" w:themeColor="text1"/>
          <w:sz w:val="20"/>
          <w:szCs w:val="20"/>
          <w:lang w:val="nl-NL"/>
        </w:rPr>
        <w:t xml:space="preserve">dersteunt hen in het aanspreken </w:t>
      </w:r>
      <w:r w:rsidRPr="000F0B49">
        <w:rPr>
          <w:iCs/>
          <w:color w:val="000000" w:themeColor="text1"/>
          <w:sz w:val="20"/>
          <w:szCs w:val="20"/>
          <w:lang w:val="nl-NL"/>
        </w:rPr>
        <w:t xml:space="preserve">van hun ambities. </w:t>
      </w:r>
    </w:p>
    <w:p w:rsidR="00982177" w:rsidRPr="00E87E32" w:rsidRDefault="00597EB4" w:rsidP="00982177">
      <w:pPr>
        <w:numPr>
          <w:ilvl w:val="0"/>
          <w:numId w:val="15"/>
        </w:numPr>
        <w:rPr>
          <w:iCs/>
          <w:color w:val="000000" w:themeColor="text1"/>
          <w:sz w:val="20"/>
          <w:szCs w:val="20"/>
          <w:lang w:val="nl-NL"/>
        </w:rPr>
      </w:pPr>
      <w:hyperlink r:id="rId12" w:history="1">
        <w:r w:rsidR="001A422A">
          <w:rPr>
            <w:rStyle w:val="Hyperlink"/>
            <w:iCs/>
            <w:sz w:val="20"/>
            <w:szCs w:val="20"/>
          </w:rPr>
          <w:t>4 inzichten voor bestuurders</w:t>
        </w:r>
      </w:hyperlink>
      <w:r w:rsidR="001A422A">
        <w:rPr>
          <w:iCs/>
          <w:color w:val="000000" w:themeColor="text1"/>
          <w:sz w:val="20"/>
          <w:szCs w:val="20"/>
          <w:lang w:val="nl-NL"/>
        </w:rPr>
        <w:t xml:space="preserve"> (workshop)</w:t>
      </w: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Voor bestuurders van verenigingen zijn de 4 inzichten ontwikkeld. Het is een tool die voor een bestuurder kan dienen als geheugensteun om te groeien in zijn of haar rol. De kracht van de workshop zit in het feit dat verenigingsbestuurders leren van elkaars ervaringen.</w:t>
      </w:r>
    </w:p>
    <w:p w:rsidR="00982177" w:rsidRPr="00E87E32" w:rsidRDefault="00597EB4" w:rsidP="00982177">
      <w:pPr>
        <w:numPr>
          <w:ilvl w:val="0"/>
          <w:numId w:val="15"/>
        </w:numPr>
        <w:rPr>
          <w:iCs/>
          <w:color w:val="000000" w:themeColor="text1"/>
          <w:sz w:val="20"/>
          <w:szCs w:val="20"/>
          <w:lang w:val="nl-NL"/>
        </w:rPr>
      </w:pPr>
      <w:hyperlink r:id="rId13" w:history="1">
        <w:r w:rsidR="001A422A" w:rsidRPr="00C935E9">
          <w:rPr>
            <w:rStyle w:val="Hyperlink"/>
            <w:iCs/>
            <w:sz w:val="20"/>
            <w:szCs w:val="20"/>
            <w:lang w:val="nl-NL"/>
          </w:rPr>
          <w:t>Besturen met een visie</w:t>
        </w:r>
      </w:hyperlink>
      <w:r w:rsidR="001A422A" w:rsidRPr="001A422A">
        <w:rPr>
          <w:iCs/>
          <w:color w:val="000000" w:themeColor="text1"/>
          <w:sz w:val="20"/>
          <w:szCs w:val="20"/>
          <w:lang w:val="nl-NL"/>
        </w:rPr>
        <w:t xml:space="preserve"> </w:t>
      </w:r>
      <w:r w:rsidR="00982177" w:rsidRPr="00E87E32">
        <w:rPr>
          <w:iCs/>
          <w:color w:val="000000" w:themeColor="text1"/>
          <w:sz w:val="20"/>
          <w:szCs w:val="20"/>
          <w:lang w:val="nl-NL"/>
        </w:rPr>
        <w:t xml:space="preserve">(verenigingstraject) </w:t>
      </w:r>
    </w:p>
    <w:p w:rsidR="00982177" w:rsidRPr="00E87E32" w:rsidRDefault="00982177" w:rsidP="00982177">
      <w:pPr>
        <w:rPr>
          <w:iCs/>
          <w:color w:val="000000" w:themeColor="text1"/>
          <w:sz w:val="20"/>
          <w:szCs w:val="20"/>
          <w:lang w:val="nl-NL"/>
        </w:rPr>
      </w:pPr>
      <w:r w:rsidRPr="00E87E32">
        <w:rPr>
          <w:iCs/>
          <w:color w:val="000000" w:themeColor="text1"/>
          <w:sz w:val="20"/>
          <w:szCs w:val="20"/>
          <w:lang w:val="nl-NL"/>
        </w:rPr>
        <w:t>Besturen met een Visie richt zich op de groei en ontwikkeling van amateursportverenigingen. De grondgedachte van Besturen met een Visie is dat als bestuurders in hun kracht komen en hun werk goed doen ze sterkere en leukere verenigingen creëren.</w:t>
      </w:r>
    </w:p>
    <w:p w:rsidR="00982177" w:rsidRPr="00E87E32" w:rsidRDefault="00597EB4" w:rsidP="00982177">
      <w:pPr>
        <w:numPr>
          <w:ilvl w:val="0"/>
          <w:numId w:val="15"/>
        </w:numPr>
        <w:rPr>
          <w:iCs/>
          <w:color w:val="000000" w:themeColor="text1"/>
          <w:sz w:val="20"/>
          <w:szCs w:val="20"/>
          <w:lang w:val="nl-NL"/>
        </w:rPr>
      </w:pPr>
      <w:hyperlink r:id="rId14" w:history="1">
        <w:r w:rsidR="001A422A">
          <w:rPr>
            <w:rStyle w:val="Hyperlink"/>
            <w:iCs/>
            <w:sz w:val="20"/>
            <w:szCs w:val="20"/>
          </w:rPr>
          <w:t>Master in clubmanagement</w:t>
        </w:r>
      </w:hyperlink>
      <w:r w:rsidR="001A422A" w:rsidRPr="001A422A">
        <w:rPr>
          <w:iCs/>
          <w:color w:val="000000" w:themeColor="text1"/>
          <w:sz w:val="20"/>
          <w:szCs w:val="20"/>
          <w:lang w:val="nl-NL"/>
        </w:rPr>
        <w:t xml:space="preserve"> </w:t>
      </w:r>
      <w:r w:rsidR="00982177" w:rsidRPr="00E87E32">
        <w:rPr>
          <w:iCs/>
          <w:color w:val="000000" w:themeColor="text1"/>
          <w:sz w:val="20"/>
          <w:szCs w:val="20"/>
          <w:lang w:val="nl-NL"/>
        </w:rPr>
        <w:t xml:space="preserve">(opleiding) </w:t>
      </w:r>
    </w:p>
    <w:p w:rsidR="001A422A" w:rsidRPr="001A422A" w:rsidRDefault="001A422A" w:rsidP="001A422A">
      <w:pPr>
        <w:rPr>
          <w:iCs/>
          <w:color w:val="000000" w:themeColor="text1"/>
          <w:sz w:val="20"/>
          <w:szCs w:val="20"/>
          <w:lang w:val="nl-NL"/>
        </w:rPr>
      </w:pPr>
      <w:r w:rsidRPr="001A422A">
        <w:rPr>
          <w:iCs/>
          <w:color w:val="000000" w:themeColor="text1"/>
          <w:sz w:val="20"/>
          <w:szCs w:val="20"/>
          <w:lang w:val="nl-NL"/>
        </w:rPr>
        <w:t>De opleiding Master in Clubmanagement is gericht op huidige of aankomende managers van o.a. fitnessclubs, personal trainer studio’s etc. Tijdens deze 8-daagse opleiding krijg je inzicht in achtergronden van diverse aandachtsgebieden van management en je eigen functioneren hierin. Alles met één doel: optimaal rendeme</w:t>
      </w:r>
      <w:r>
        <w:rPr>
          <w:iCs/>
          <w:color w:val="000000" w:themeColor="text1"/>
          <w:sz w:val="20"/>
          <w:szCs w:val="20"/>
          <w:lang w:val="nl-NL"/>
        </w:rPr>
        <w:t>nt behalen voor je onderneming.</w:t>
      </w:r>
    </w:p>
    <w:p w:rsidR="001A422A" w:rsidRPr="0005482F" w:rsidRDefault="00597EB4" w:rsidP="0005482F">
      <w:pPr>
        <w:pStyle w:val="Lijstalinea"/>
        <w:numPr>
          <w:ilvl w:val="0"/>
          <w:numId w:val="15"/>
        </w:numPr>
        <w:rPr>
          <w:iCs/>
          <w:color w:val="000000" w:themeColor="text1"/>
          <w:sz w:val="20"/>
          <w:szCs w:val="20"/>
          <w:lang w:val="nl-NL"/>
        </w:rPr>
      </w:pPr>
      <w:hyperlink r:id="rId15" w:history="1">
        <w:r w:rsidR="0005482F" w:rsidRPr="00C935E9">
          <w:rPr>
            <w:color w:val="0070C0"/>
            <w:sz w:val="20"/>
            <w:szCs w:val="20"/>
            <w:u w:val="single"/>
            <w:lang w:val="nl-NL"/>
          </w:rPr>
          <w:t>Vrijwilligersmanagement</w:t>
        </w:r>
      </w:hyperlink>
      <w:r w:rsidR="001A422A" w:rsidRPr="0005482F">
        <w:rPr>
          <w:iCs/>
          <w:color w:val="0070C0"/>
          <w:sz w:val="20"/>
          <w:szCs w:val="20"/>
          <w:lang w:val="nl-NL"/>
        </w:rPr>
        <w:t xml:space="preserve"> </w:t>
      </w:r>
      <w:r w:rsidR="0005482F">
        <w:rPr>
          <w:iCs/>
          <w:color w:val="000000" w:themeColor="text1"/>
          <w:sz w:val="20"/>
          <w:szCs w:val="20"/>
          <w:lang w:val="nl-NL"/>
        </w:rPr>
        <w:t>(Bijscholing en online module</w:t>
      </w:r>
      <w:r w:rsidR="001A422A" w:rsidRPr="0005482F">
        <w:rPr>
          <w:iCs/>
          <w:color w:val="000000" w:themeColor="text1"/>
          <w:sz w:val="20"/>
          <w:szCs w:val="20"/>
          <w:lang w:val="nl-NL"/>
        </w:rPr>
        <w:t>)</w:t>
      </w:r>
    </w:p>
    <w:p w:rsidR="00982177" w:rsidRDefault="001A422A" w:rsidP="00982177">
      <w:pPr>
        <w:rPr>
          <w:iCs/>
          <w:color w:val="000000" w:themeColor="text1"/>
          <w:sz w:val="20"/>
          <w:szCs w:val="20"/>
          <w:lang w:val="nl-NL"/>
        </w:rPr>
      </w:pPr>
      <w:r w:rsidRPr="001A422A">
        <w:rPr>
          <w:iCs/>
          <w:color w:val="000000" w:themeColor="text1"/>
          <w:sz w:val="20"/>
          <w:szCs w:val="20"/>
          <w:lang w:val="nl-NL"/>
        </w:rPr>
        <w:t>Ken jij dat sprookje van die sportvereniging die meer dan genoeg actieve vrijwilligers heeft, die zich jarenlang inzetten voor hun club? … dat is geen sprookje! Het is echt geen wonder om een berg aan vrijwilligers voor je club te vinden die plezier hebben in wat ze doen. De grote uitdaging is om vast te stellen op welke wijze je hier als club concreet invloed op kan uitoefenen, door middel van sterk vrijwilligersmanagement.</w:t>
      </w:r>
    </w:p>
    <w:p w:rsidR="0005482F" w:rsidRPr="0005482F" w:rsidRDefault="00597EB4" w:rsidP="0005482F">
      <w:pPr>
        <w:pStyle w:val="Lijstalinea"/>
        <w:numPr>
          <w:ilvl w:val="0"/>
          <w:numId w:val="15"/>
        </w:numPr>
        <w:rPr>
          <w:iCs/>
          <w:color w:val="000000" w:themeColor="text1"/>
          <w:sz w:val="20"/>
          <w:szCs w:val="20"/>
          <w:lang w:val="nl-NL"/>
        </w:rPr>
      </w:pPr>
      <w:hyperlink r:id="rId16" w:history="1">
        <w:r w:rsidR="0005482F">
          <w:rPr>
            <w:rStyle w:val="Hyperlink"/>
            <w:iCs/>
            <w:sz w:val="20"/>
            <w:szCs w:val="20"/>
          </w:rPr>
          <w:t>Modern besturen</w:t>
        </w:r>
      </w:hyperlink>
      <w:r w:rsidR="0005482F">
        <w:rPr>
          <w:iCs/>
          <w:color w:val="000000" w:themeColor="text1"/>
          <w:sz w:val="20"/>
          <w:szCs w:val="20"/>
          <w:lang w:val="nl-NL"/>
        </w:rPr>
        <w:t xml:space="preserve"> (Bijscholing)</w:t>
      </w:r>
    </w:p>
    <w:p w:rsidR="00982177" w:rsidRDefault="0005482F" w:rsidP="00982177">
      <w:pPr>
        <w:rPr>
          <w:iCs/>
          <w:color w:val="000000" w:themeColor="text1"/>
          <w:sz w:val="20"/>
          <w:szCs w:val="20"/>
          <w:lang w:val="nl-NL"/>
        </w:rPr>
      </w:pPr>
      <w:r w:rsidRPr="00C935E9">
        <w:rPr>
          <w:iCs/>
          <w:color w:val="000000" w:themeColor="text1"/>
          <w:sz w:val="20"/>
          <w:szCs w:val="20"/>
          <w:lang w:val="nl-NL"/>
        </w:rPr>
        <w:t>Veel verenigingsbestuurders worstelen met de vraag hoe zij hun (bestuurlijk) kader kunnen verjongen en kunnen aanvullen. Veel jongeren weten echter niet wat het besturen van een vereniging precies inhoudt. Tijdens het talentprogramma modern besturen gaan jongeren op zoek naar de manier waarop de sport zich het beste kan organiseren en hoe zij daar iets in kunnen betekenen.</w:t>
      </w:r>
    </w:p>
    <w:p w:rsidR="0005482F" w:rsidRPr="00E87E32" w:rsidRDefault="0005482F" w:rsidP="00982177">
      <w:pPr>
        <w:rPr>
          <w:iCs/>
          <w:color w:val="000000" w:themeColor="text1"/>
          <w:sz w:val="20"/>
          <w:szCs w:val="20"/>
          <w:lang w:val="nl-NL"/>
        </w:rPr>
      </w:pPr>
    </w:p>
    <w:p w:rsidR="00982177" w:rsidRPr="00E87E32" w:rsidRDefault="00982177" w:rsidP="00982177">
      <w:pPr>
        <w:pStyle w:val="Kop3"/>
        <w:rPr>
          <w:szCs w:val="20"/>
          <w:lang w:val="nl-NL"/>
        </w:rPr>
      </w:pPr>
      <w:r w:rsidRPr="00E87E32">
        <w:rPr>
          <w:szCs w:val="20"/>
          <w:lang w:val="nl-NL"/>
        </w:rPr>
        <w:t>Is er meer?</w:t>
      </w:r>
    </w:p>
    <w:p w:rsidR="00982177" w:rsidRPr="00E87E32" w:rsidRDefault="00982177" w:rsidP="00982177">
      <w:pPr>
        <w:rPr>
          <w:bCs/>
          <w:iCs/>
          <w:color w:val="000000" w:themeColor="text1"/>
          <w:sz w:val="20"/>
          <w:szCs w:val="20"/>
          <w:u w:val="single"/>
          <w:lang w:val="nl-NL"/>
        </w:rPr>
      </w:pPr>
      <w:r w:rsidRPr="00E87E32">
        <w:rPr>
          <w:iCs/>
          <w:color w:val="000000" w:themeColor="text1"/>
          <w:sz w:val="20"/>
          <w:szCs w:val="20"/>
          <w:lang w:val="nl-NL"/>
        </w:rPr>
        <w:t>Voor meer inspiratie wat betreft aanbod kunt u oa. terecht bij het verzameldocument en onderstaande databases</w:t>
      </w:r>
    </w:p>
    <w:p w:rsidR="000A0492" w:rsidRPr="005102D4" w:rsidRDefault="005102D4" w:rsidP="005102D4">
      <w:pPr>
        <w:numPr>
          <w:ilvl w:val="0"/>
          <w:numId w:val="14"/>
        </w:numPr>
        <w:spacing w:line="240" w:lineRule="auto"/>
        <w:rPr>
          <w:rFonts w:cstheme="minorHAnsi"/>
          <w:bCs/>
          <w:sz w:val="20"/>
          <w:szCs w:val="20"/>
          <w:lang w:val="nl-NL"/>
        </w:rPr>
      </w:pPr>
      <w:r w:rsidRPr="00C935E9">
        <w:rPr>
          <w:rStyle w:val="Hyperlink"/>
          <w:rFonts w:cstheme="minorHAnsi"/>
          <w:bCs/>
          <w:color w:val="auto"/>
          <w:sz w:val="20"/>
          <w:szCs w:val="20"/>
          <w:u w:val="none"/>
          <w:lang w:val="nl-NL"/>
        </w:rPr>
        <w:t>Verzameldocument maatregelen</w:t>
      </w:r>
      <w:r w:rsidR="00C77979" w:rsidRPr="00C935E9">
        <w:rPr>
          <w:rStyle w:val="Hyperlink"/>
          <w:rFonts w:cstheme="minorHAnsi"/>
          <w:bCs/>
          <w:color w:val="auto"/>
          <w:sz w:val="20"/>
          <w:szCs w:val="20"/>
          <w:u w:val="none"/>
          <w:lang w:val="nl-NL"/>
        </w:rPr>
        <w:t xml:space="preserve"> </w:t>
      </w:r>
      <w:r w:rsidR="00C77979">
        <w:rPr>
          <w:rStyle w:val="Hyperlink"/>
          <w:iCs/>
          <w:color w:val="000000" w:themeColor="text1"/>
          <w:sz w:val="20"/>
          <w:szCs w:val="20"/>
          <w:u w:val="none"/>
          <w:lang w:val="nl-NL"/>
        </w:rPr>
        <w:t>(zie document via USB-stick)</w:t>
      </w:r>
    </w:p>
    <w:p w:rsidR="00982177" w:rsidRDefault="00597EB4" w:rsidP="00982177">
      <w:pPr>
        <w:numPr>
          <w:ilvl w:val="0"/>
          <w:numId w:val="14"/>
        </w:numPr>
        <w:rPr>
          <w:bCs/>
          <w:iCs/>
          <w:color w:val="000000" w:themeColor="text1"/>
          <w:sz w:val="20"/>
          <w:szCs w:val="20"/>
          <w:lang w:val="nl-NL"/>
        </w:rPr>
      </w:pPr>
      <w:hyperlink r:id="rId17" w:history="1">
        <w:r w:rsidR="00982AB2" w:rsidRPr="00C935E9">
          <w:rPr>
            <w:rStyle w:val="Hyperlink"/>
            <w:bCs/>
            <w:iCs/>
            <w:sz w:val="20"/>
            <w:szCs w:val="20"/>
            <w:lang w:val="nl-NL"/>
          </w:rPr>
          <w:t>Sportopleidingen.nl</w:t>
        </w:r>
      </w:hyperlink>
      <w:r w:rsidR="00982177" w:rsidRPr="00E87E32">
        <w:rPr>
          <w:bCs/>
          <w:iCs/>
          <w:color w:val="000000" w:themeColor="text1"/>
          <w:sz w:val="20"/>
          <w:szCs w:val="20"/>
          <w:lang w:val="nl-NL"/>
        </w:rPr>
        <w:t xml:space="preserve"> (verzameling aanbod bij- en nascholingen van oa. </w:t>
      </w:r>
      <w:r w:rsidR="00FA5735">
        <w:rPr>
          <w:bCs/>
          <w:iCs/>
          <w:color w:val="000000" w:themeColor="text1"/>
          <w:sz w:val="20"/>
          <w:szCs w:val="20"/>
          <w:lang w:val="nl-NL"/>
        </w:rPr>
        <w:t>Vitale aanbieders</w:t>
      </w:r>
      <w:r w:rsidR="00982177" w:rsidRPr="00E87E32">
        <w:rPr>
          <w:bCs/>
          <w:iCs/>
          <w:color w:val="000000" w:themeColor="text1"/>
          <w:sz w:val="20"/>
          <w:szCs w:val="20"/>
          <w:lang w:val="nl-NL"/>
        </w:rPr>
        <w:t>)</w:t>
      </w:r>
    </w:p>
    <w:p w:rsidR="003C02C4" w:rsidRPr="00E87E32" w:rsidRDefault="00597EB4" w:rsidP="00982177">
      <w:pPr>
        <w:numPr>
          <w:ilvl w:val="0"/>
          <w:numId w:val="14"/>
        </w:numPr>
        <w:rPr>
          <w:bCs/>
          <w:iCs/>
          <w:color w:val="000000" w:themeColor="text1"/>
          <w:sz w:val="20"/>
          <w:szCs w:val="20"/>
          <w:lang w:val="nl-NL"/>
        </w:rPr>
      </w:pPr>
      <w:hyperlink r:id="rId18" w:tgtFrame="_blank" w:history="1">
        <w:r w:rsidR="003C02C4" w:rsidRPr="00C935E9">
          <w:rPr>
            <w:rStyle w:val="Hyperlink"/>
            <w:bCs/>
            <w:iCs/>
            <w:sz w:val="20"/>
            <w:szCs w:val="20"/>
            <w:lang w:val="nl-NL"/>
          </w:rPr>
          <w:t>Academiecoorsportkader.nl</w:t>
        </w:r>
      </w:hyperlink>
      <w:r w:rsidR="003C02C4">
        <w:rPr>
          <w:bCs/>
          <w:iCs/>
          <w:color w:val="000000" w:themeColor="text1"/>
          <w:sz w:val="20"/>
          <w:szCs w:val="20"/>
          <w:lang w:val="nl-NL"/>
        </w:rPr>
        <w:t xml:space="preserve"> (</w:t>
      </w:r>
      <w:r w:rsidR="00542C83">
        <w:rPr>
          <w:bCs/>
          <w:iCs/>
          <w:color w:val="000000" w:themeColor="text1"/>
          <w:sz w:val="20"/>
          <w:szCs w:val="20"/>
          <w:lang w:val="nl-NL"/>
        </w:rPr>
        <w:t xml:space="preserve">verzameling van sporttak overstijgende opleidingen van </w:t>
      </w:r>
      <w:proofErr w:type="spellStart"/>
      <w:r w:rsidR="00542C83">
        <w:rPr>
          <w:bCs/>
          <w:iCs/>
          <w:color w:val="000000" w:themeColor="text1"/>
          <w:sz w:val="20"/>
          <w:szCs w:val="20"/>
          <w:lang w:val="nl-NL"/>
        </w:rPr>
        <w:t>oa</w:t>
      </w:r>
      <w:proofErr w:type="spellEnd"/>
      <w:r w:rsidR="00542C83">
        <w:rPr>
          <w:bCs/>
          <w:iCs/>
          <w:color w:val="000000" w:themeColor="text1"/>
          <w:sz w:val="20"/>
          <w:szCs w:val="20"/>
          <w:lang w:val="nl-NL"/>
        </w:rPr>
        <w:t>. Vitale aanbieders)</w:t>
      </w:r>
    </w:p>
    <w:p w:rsidR="00982177" w:rsidRPr="00E87E32" w:rsidRDefault="00597EB4" w:rsidP="00982177">
      <w:pPr>
        <w:numPr>
          <w:ilvl w:val="0"/>
          <w:numId w:val="14"/>
        </w:numPr>
        <w:rPr>
          <w:bCs/>
          <w:iCs/>
          <w:color w:val="000000" w:themeColor="text1"/>
          <w:sz w:val="20"/>
          <w:szCs w:val="20"/>
          <w:lang w:val="nl-NL"/>
        </w:rPr>
      </w:pPr>
      <w:hyperlink r:id="rId19" w:history="1">
        <w:r w:rsidR="00982AB2" w:rsidRPr="00C935E9">
          <w:rPr>
            <w:rStyle w:val="Hyperlink"/>
            <w:bCs/>
            <w:iCs/>
            <w:sz w:val="20"/>
            <w:szCs w:val="20"/>
            <w:lang w:val="nl-NL"/>
          </w:rPr>
          <w:t>Kenniscentrumsport.nl/sportinterventies-en-beweeginterventies</w:t>
        </w:r>
      </w:hyperlink>
      <w:r w:rsidR="00982177" w:rsidRPr="00E87E32">
        <w:rPr>
          <w:bCs/>
          <w:iCs/>
          <w:color w:val="000000" w:themeColor="text1"/>
          <w:sz w:val="20"/>
          <w:szCs w:val="20"/>
          <w:lang w:val="nl-NL"/>
        </w:rPr>
        <w:t xml:space="preserve"> (verzameling erkende interventies van o.a.</w:t>
      </w:r>
      <w:r w:rsidR="00FA5735">
        <w:rPr>
          <w:bCs/>
          <w:iCs/>
          <w:color w:val="000000" w:themeColor="text1"/>
          <w:sz w:val="20"/>
          <w:szCs w:val="20"/>
          <w:lang w:val="nl-NL"/>
        </w:rPr>
        <w:t xml:space="preserve"> vitale aanbieders</w:t>
      </w:r>
      <w:r w:rsidR="00982177" w:rsidRPr="00E87E32">
        <w:rPr>
          <w:bCs/>
          <w:iCs/>
          <w:color w:val="000000" w:themeColor="text1"/>
          <w:sz w:val="20"/>
          <w:szCs w:val="20"/>
          <w:lang w:val="nl-NL"/>
        </w:rPr>
        <w:t>)</w:t>
      </w:r>
    </w:p>
    <w:p w:rsidR="00982177" w:rsidRPr="00E87E32" w:rsidRDefault="00982177" w:rsidP="00982177">
      <w:pPr>
        <w:pStyle w:val="Kop3"/>
        <w:rPr>
          <w:szCs w:val="20"/>
          <w:lang w:val="nl-NL"/>
        </w:rPr>
      </w:pPr>
    </w:p>
    <w:p w:rsidR="00982177" w:rsidRPr="00E87E32" w:rsidRDefault="00982177" w:rsidP="00982177">
      <w:pPr>
        <w:pStyle w:val="Kop3"/>
        <w:rPr>
          <w:szCs w:val="20"/>
          <w:lang w:val="nl-NL"/>
        </w:rPr>
      </w:pPr>
      <w:r w:rsidRPr="00E87E32">
        <w:rPr>
          <w:szCs w:val="20"/>
          <w:lang w:val="nl-NL"/>
        </w:rPr>
        <w:t>Ondersteunende kennis en goede voorbeelden</w:t>
      </w:r>
    </w:p>
    <w:p w:rsidR="00982177" w:rsidRPr="00E87E32" w:rsidRDefault="00982177" w:rsidP="00982177">
      <w:pPr>
        <w:pStyle w:val="Kop4"/>
        <w:rPr>
          <w:b w:val="0"/>
          <w:color w:val="auto"/>
          <w:sz w:val="20"/>
          <w:szCs w:val="20"/>
          <w:lang w:val="nl-NL"/>
        </w:rPr>
      </w:pPr>
      <w:r w:rsidRPr="00E87E32">
        <w:rPr>
          <w:b w:val="0"/>
          <w:color w:val="auto"/>
          <w:sz w:val="20"/>
          <w:szCs w:val="20"/>
          <w:lang w:val="nl-NL"/>
        </w:rPr>
        <w:t>Wilt u meer weten over het thema en/of bent u op zoek naar goede voorbeelden kijk dan ook eens op onderstaande online platforms:</w:t>
      </w:r>
    </w:p>
    <w:p w:rsidR="00982177" w:rsidRPr="00E87E32" w:rsidRDefault="00597EB4" w:rsidP="00982177">
      <w:pPr>
        <w:numPr>
          <w:ilvl w:val="0"/>
          <w:numId w:val="13"/>
        </w:numPr>
        <w:rPr>
          <w:rFonts w:cstheme="minorHAnsi"/>
          <w:bCs/>
          <w:color w:val="0070C0"/>
          <w:sz w:val="20"/>
          <w:szCs w:val="20"/>
          <w:lang w:val="nl-NL"/>
        </w:rPr>
      </w:pPr>
      <w:hyperlink r:id="rId20" w:history="1">
        <w:r w:rsidR="005F38F1">
          <w:rPr>
            <w:rStyle w:val="Hyperlink"/>
            <w:rFonts w:cstheme="minorHAnsi"/>
            <w:bCs/>
            <w:color w:val="0070C0"/>
            <w:sz w:val="20"/>
            <w:szCs w:val="20"/>
          </w:rPr>
          <w:t>Sport.nl/voorclubs</w:t>
        </w:r>
      </w:hyperlink>
    </w:p>
    <w:p w:rsidR="00982177" w:rsidRPr="00E87E32" w:rsidRDefault="00597EB4" w:rsidP="00982177">
      <w:pPr>
        <w:numPr>
          <w:ilvl w:val="0"/>
          <w:numId w:val="13"/>
        </w:numPr>
        <w:rPr>
          <w:rFonts w:cstheme="minorHAnsi"/>
          <w:bCs/>
          <w:color w:val="0070C0"/>
          <w:sz w:val="20"/>
          <w:szCs w:val="20"/>
          <w:lang w:val="nl-NL"/>
        </w:rPr>
      </w:pPr>
      <w:hyperlink r:id="rId21" w:history="1">
        <w:r w:rsidR="00982177" w:rsidRPr="00E87E32">
          <w:rPr>
            <w:rStyle w:val="Hyperlink"/>
            <w:rFonts w:cstheme="minorHAnsi"/>
            <w:bCs/>
            <w:color w:val="0070C0"/>
            <w:sz w:val="20"/>
            <w:szCs w:val="20"/>
            <w:lang w:val="nl-NL"/>
          </w:rPr>
          <w:t>Allesoversport.nl</w:t>
        </w:r>
      </w:hyperlink>
    </w:p>
    <w:p w:rsidR="00982177" w:rsidRPr="005F38F1" w:rsidRDefault="00597EB4" w:rsidP="00982177">
      <w:pPr>
        <w:numPr>
          <w:ilvl w:val="0"/>
          <w:numId w:val="13"/>
        </w:numPr>
        <w:rPr>
          <w:rStyle w:val="Hyperlink"/>
          <w:rFonts w:cstheme="minorHAnsi"/>
          <w:bCs/>
          <w:color w:val="0070C0"/>
          <w:sz w:val="20"/>
          <w:szCs w:val="20"/>
          <w:u w:val="none"/>
          <w:lang w:val="nl-NL"/>
        </w:rPr>
      </w:pPr>
      <w:hyperlink r:id="rId22" w:history="1">
        <w:r w:rsidR="00982177" w:rsidRPr="00E87E32">
          <w:rPr>
            <w:rStyle w:val="Hyperlink"/>
            <w:rFonts w:cstheme="minorHAnsi"/>
            <w:bCs/>
            <w:color w:val="0070C0"/>
            <w:sz w:val="20"/>
            <w:szCs w:val="20"/>
            <w:lang w:val="nl-NL"/>
          </w:rPr>
          <w:t>Kennisbank Sport en Bewegen</w:t>
        </w:r>
      </w:hyperlink>
    </w:p>
    <w:p w:rsidR="005F38F1" w:rsidRPr="00E87E32" w:rsidRDefault="00597EB4" w:rsidP="00982177">
      <w:pPr>
        <w:numPr>
          <w:ilvl w:val="0"/>
          <w:numId w:val="13"/>
        </w:numPr>
        <w:rPr>
          <w:rFonts w:cstheme="minorHAnsi"/>
          <w:bCs/>
          <w:color w:val="0070C0"/>
          <w:sz w:val="20"/>
          <w:szCs w:val="20"/>
          <w:lang w:val="nl-NL"/>
        </w:rPr>
      </w:pPr>
      <w:hyperlink r:id="rId23" w:history="1">
        <w:r w:rsidR="005F38F1">
          <w:rPr>
            <w:rStyle w:val="Hyperlink"/>
            <w:rFonts w:cstheme="minorHAnsi"/>
            <w:bCs/>
            <w:sz w:val="20"/>
            <w:szCs w:val="20"/>
          </w:rPr>
          <w:t>Sportengemeenten.nl/visie-beleidsplein/</w:t>
        </w:r>
      </w:hyperlink>
    </w:p>
    <w:p w:rsidR="003C02C4" w:rsidRDefault="003C02C4" w:rsidP="00982177">
      <w:pPr>
        <w:pStyle w:val="Kop4"/>
        <w:rPr>
          <w:b w:val="0"/>
          <w:bCs/>
          <w:sz w:val="20"/>
          <w:szCs w:val="20"/>
          <w:lang w:val="nl-NL"/>
        </w:rPr>
      </w:pPr>
    </w:p>
    <w:p w:rsidR="00982177" w:rsidRPr="00E87E32" w:rsidRDefault="00982177" w:rsidP="00982177">
      <w:pPr>
        <w:pStyle w:val="Kop4"/>
        <w:rPr>
          <w:b w:val="0"/>
          <w:sz w:val="20"/>
          <w:szCs w:val="20"/>
          <w:lang w:val="nl-NL"/>
        </w:rPr>
      </w:pPr>
      <w:r w:rsidRPr="00E87E32">
        <w:rPr>
          <w:b w:val="0"/>
          <w:bCs/>
          <w:sz w:val="20"/>
          <w:szCs w:val="20"/>
          <w:lang w:val="nl-NL"/>
        </w:rPr>
        <w:t>Heeft u vragen?</w:t>
      </w:r>
    </w:p>
    <w:p w:rsidR="00982177" w:rsidRPr="00E87E32" w:rsidRDefault="00982177" w:rsidP="00982177">
      <w:pPr>
        <w:pStyle w:val="Kop4"/>
        <w:rPr>
          <w:b w:val="0"/>
          <w:color w:val="auto"/>
          <w:sz w:val="20"/>
          <w:szCs w:val="20"/>
          <w:lang w:val="nl-NL"/>
        </w:rPr>
      </w:pPr>
      <w:r w:rsidRPr="00E87E32">
        <w:rPr>
          <w:b w:val="0"/>
          <w:color w:val="auto"/>
          <w:sz w:val="20"/>
          <w:szCs w:val="20"/>
          <w:lang w:val="nl-NL"/>
        </w:rPr>
        <w:t>Wanneer u een vraag heeft over dit document en/of hulp kunt gebruiken bij te maken keuzes dan kunt u contact opnemen met de helpdesk van de Vereniging Sport en Gemeenten via sportakkoorden@sportengemeenten.nl of 070-3738055.</w:t>
      </w:r>
    </w:p>
    <w:p w:rsidR="00982177" w:rsidRPr="00E87E32" w:rsidRDefault="00982177" w:rsidP="00982177">
      <w:pPr>
        <w:pStyle w:val="Kop4"/>
        <w:rPr>
          <w:b w:val="0"/>
          <w:color w:val="auto"/>
          <w:sz w:val="20"/>
          <w:szCs w:val="20"/>
          <w:lang w:val="nl-NL"/>
        </w:rPr>
      </w:pPr>
    </w:p>
    <w:p w:rsidR="00982177" w:rsidRPr="00E87E32" w:rsidRDefault="00982177" w:rsidP="00982177">
      <w:pPr>
        <w:pStyle w:val="Kop4"/>
        <w:rPr>
          <w:sz w:val="20"/>
          <w:szCs w:val="20"/>
          <w:lang w:val="nl-NL"/>
        </w:rPr>
      </w:pPr>
      <w:r w:rsidRPr="00E87E32">
        <w:rPr>
          <w:b w:val="0"/>
          <w:i/>
          <w:color w:val="auto"/>
          <w:sz w:val="20"/>
          <w:szCs w:val="20"/>
          <w:lang w:val="nl-NL"/>
        </w:rPr>
        <w:t>De volledige tekst van het Nationaal Sportakkoord ‘Sport Verenigt Nederland’ kunt u</w:t>
      </w:r>
      <w:r w:rsidRPr="00E87E32">
        <w:rPr>
          <w:i/>
          <w:color w:val="auto"/>
          <w:sz w:val="20"/>
          <w:szCs w:val="20"/>
          <w:lang w:val="nl-NL"/>
        </w:rPr>
        <w:t xml:space="preserve"> </w:t>
      </w:r>
      <w:hyperlink r:id="rId24" w:history="1">
        <w:r w:rsidRPr="00E87E32">
          <w:rPr>
            <w:rStyle w:val="Hyperlink"/>
            <w:i/>
            <w:sz w:val="20"/>
            <w:szCs w:val="20"/>
            <w:lang w:val="nl-NL"/>
          </w:rPr>
          <w:t>hier</w:t>
        </w:r>
      </w:hyperlink>
      <w:r w:rsidRPr="00E87E32">
        <w:rPr>
          <w:i/>
          <w:sz w:val="20"/>
          <w:szCs w:val="20"/>
          <w:lang w:val="nl-NL"/>
        </w:rPr>
        <w:t xml:space="preserve"> </w:t>
      </w:r>
      <w:r w:rsidRPr="00E87E32">
        <w:rPr>
          <w:b w:val="0"/>
          <w:color w:val="auto"/>
          <w:sz w:val="20"/>
          <w:szCs w:val="20"/>
          <w:lang w:val="nl-NL"/>
        </w:rPr>
        <w:t>vinden.</w:t>
      </w:r>
    </w:p>
    <w:p w:rsidR="00982177" w:rsidRPr="00E87E32" w:rsidRDefault="00982177" w:rsidP="00982177">
      <w:pPr>
        <w:pStyle w:val="Kop4"/>
        <w:rPr>
          <w:sz w:val="20"/>
          <w:szCs w:val="20"/>
          <w:lang w:val="nl-NL"/>
        </w:rPr>
      </w:pPr>
    </w:p>
    <w:p w:rsidR="006903B4" w:rsidRPr="00C935E9" w:rsidRDefault="00982177" w:rsidP="00C935E9">
      <w:pPr>
        <w:pStyle w:val="Kop4"/>
        <w:rPr>
          <w:b w:val="0"/>
          <w:color w:val="auto"/>
          <w:sz w:val="20"/>
          <w:szCs w:val="20"/>
          <w:lang w:val="nl-NL"/>
        </w:rPr>
      </w:pPr>
      <w:r w:rsidRPr="00E87E32">
        <w:rPr>
          <w:b w:val="0"/>
          <w:color w:val="auto"/>
          <w:sz w:val="20"/>
          <w:szCs w:val="20"/>
          <w:lang w:val="nl-NL"/>
        </w:rPr>
        <w:t>De inhoud van dit document is samengesteld door Kenniscentrum Sport in samenwerking met VWS, VSG, NOC*NSF en samenwerkingspartijen van het Sportakkoord.</w:t>
      </w:r>
      <w:bookmarkStart w:id="0" w:name="_GoBack"/>
      <w:bookmarkEnd w:id="0"/>
    </w:p>
    <w:sectPr w:rsidR="006903B4" w:rsidRPr="00C935E9" w:rsidSect="00D9493F">
      <w:headerReference w:type="even" r:id="rId25"/>
      <w:headerReference w:type="default" r:id="rId26"/>
      <w:footerReference w:type="even" r:id="rId27"/>
      <w:footerReference w:type="default" r:id="rId28"/>
      <w:headerReference w:type="first" r:id="rId29"/>
      <w:footerReference w:type="first" r:id="rId30"/>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EB4" w:rsidRDefault="00597EB4" w:rsidP="006903B4">
      <w:pPr>
        <w:spacing w:after="0" w:line="240" w:lineRule="auto"/>
      </w:pPr>
      <w:r>
        <w:separator/>
      </w:r>
    </w:p>
  </w:endnote>
  <w:endnote w:type="continuationSeparator" w:id="0">
    <w:p w:rsidR="00597EB4" w:rsidRDefault="00597EB4" w:rsidP="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ircular Pro Bold">
    <w:altName w:val="Circular Pro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C9" w:rsidRDefault="005731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7049"/>
      <w:docPartObj>
        <w:docPartGallery w:val="Page Numbers (Bottom of Page)"/>
        <w:docPartUnique/>
      </w:docPartObj>
    </w:sdtPr>
    <w:sdtEndPr/>
    <w:sdtContent>
      <w:p w:rsidR="008774E7" w:rsidRDefault="008774E7">
        <w:pPr>
          <w:pStyle w:val="Voettekst"/>
          <w:jc w:val="center"/>
        </w:pPr>
        <w:r>
          <w:fldChar w:fldCharType="begin"/>
        </w:r>
        <w:r>
          <w:instrText>PAGE   \* MERGEFORMAT</w:instrText>
        </w:r>
        <w:r>
          <w:fldChar w:fldCharType="separate"/>
        </w:r>
        <w:r w:rsidR="00C935E9" w:rsidRPr="00C935E9">
          <w:rPr>
            <w:noProof/>
            <w:lang w:val="nl-NL"/>
          </w:rPr>
          <w:t>3</w:t>
        </w:r>
        <w:r>
          <w:fldChar w:fldCharType="end"/>
        </w:r>
      </w:p>
    </w:sdtContent>
  </w:sdt>
  <w:p w:rsidR="006903B4" w:rsidRDefault="00690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1C9" w:rsidRDefault="005731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EB4" w:rsidRDefault="00597EB4" w:rsidP="006903B4">
      <w:pPr>
        <w:spacing w:after="0" w:line="240" w:lineRule="auto"/>
      </w:pPr>
      <w:r>
        <w:separator/>
      </w:r>
    </w:p>
  </w:footnote>
  <w:footnote w:type="continuationSeparator" w:id="0">
    <w:p w:rsidR="00597EB4" w:rsidRDefault="00597EB4" w:rsidP="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597EB4">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6" o:spid="_x0000_s2050" type="#_x0000_t75" style="position:absolute;margin-left:0;margin-top:0;width:941.85pt;height:810.05pt;z-index:-251657216;mso-position-horizontal:center;mso-position-horizontal-relative:margin;mso-position-vertical:center;mso-position-vertical-relative:margin" o:allowincell="f">
          <v:imagedata r:id="rId1" o:title="Afbeeld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597EB4">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7" o:spid="_x0000_s2051" type="#_x0000_t75" style="position:absolute;margin-left:0;margin-top:0;width:941.85pt;height:810.05pt;z-index:-251656192;mso-position-horizontal:center;mso-position-horizontal-relative:margin;mso-position-vertical:center;mso-position-vertical-relative:margin" o:allowincell="f">
          <v:imagedata r:id="rId1" o:title="Afbeelding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597EB4">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5" o:spid="_x0000_s2049" type="#_x0000_t75" style="position:absolute;margin-left:0;margin-top:0;width:941.85pt;height:810.05pt;z-index:-251658240;mso-position-horizontal:center;mso-position-horizontal-relative:margin;mso-position-vertical:center;mso-position-vertical-relative:margin" o:allowincell="f">
          <v:imagedata r:id="rId1" o:title="Afbeeld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C4FC0"/>
    <w:multiLevelType w:val="hybridMultilevel"/>
    <w:tmpl w:val="9D50C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2C78"/>
    <w:multiLevelType w:val="hybridMultilevel"/>
    <w:tmpl w:val="6868C4BE"/>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1128AB"/>
    <w:multiLevelType w:val="multilevel"/>
    <w:tmpl w:val="C0C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33871"/>
    <w:multiLevelType w:val="multilevel"/>
    <w:tmpl w:val="177C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616BE"/>
    <w:multiLevelType w:val="hybridMultilevel"/>
    <w:tmpl w:val="0C5EE8B6"/>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4A7C3C"/>
    <w:multiLevelType w:val="multilevel"/>
    <w:tmpl w:val="DD1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6216E"/>
    <w:multiLevelType w:val="multilevel"/>
    <w:tmpl w:val="56CC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B65F1"/>
    <w:multiLevelType w:val="multilevel"/>
    <w:tmpl w:val="44CCDC6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52ADA"/>
    <w:multiLevelType w:val="multilevel"/>
    <w:tmpl w:val="2E7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A5F70"/>
    <w:multiLevelType w:val="hybridMultilevel"/>
    <w:tmpl w:val="1F402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6D2708"/>
    <w:multiLevelType w:val="multilevel"/>
    <w:tmpl w:val="483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25C29"/>
    <w:multiLevelType w:val="multilevel"/>
    <w:tmpl w:val="A378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D059D"/>
    <w:multiLevelType w:val="multilevel"/>
    <w:tmpl w:val="1F1E427A"/>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8169A"/>
    <w:multiLevelType w:val="multilevel"/>
    <w:tmpl w:val="9AAAD1FA"/>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E6919"/>
    <w:multiLevelType w:val="multilevel"/>
    <w:tmpl w:val="5452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A28BA"/>
    <w:multiLevelType w:val="multilevel"/>
    <w:tmpl w:val="54C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2"/>
  </w:num>
  <w:num w:numId="5">
    <w:abstractNumId w:val="11"/>
  </w:num>
  <w:num w:numId="6">
    <w:abstractNumId w:val="8"/>
  </w:num>
  <w:num w:numId="7">
    <w:abstractNumId w:val="10"/>
  </w:num>
  <w:num w:numId="8">
    <w:abstractNumId w:val="6"/>
  </w:num>
  <w:num w:numId="9">
    <w:abstractNumId w:val="14"/>
  </w:num>
  <w:num w:numId="10">
    <w:abstractNumId w:val="3"/>
  </w:num>
  <w:num w:numId="11">
    <w:abstractNumId w:val="15"/>
  </w:num>
  <w:num w:numId="12">
    <w:abstractNumId w:val="5"/>
  </w:num>
  <w:num w:numId="13">
    <w:abstractNumId w:val="12"/>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77"/>
    <w:rsid w:val="0005482F"/>
    <w:rsid w:val="0008215F"/>
    <w:rsid w:val="000A0492"/>
    <w:rsid w:val="000F0B49"/>
    <w:rsid w:val="001A422A"/>
    <w:rsid w:val="002A435C"/>
    <w:rsid w:val="003A51AB"/>
    <w:rsid w:val="003B5E4C"/>
    <w:rsid w:val="003C02C4"/>
    <w:rsid w:val="005102D4"/>
    <w:rsid w:val="00542C83"/>
    <w:rsid w:val="005731C9"/>
    <w:rsid w:val="00597EB4"/>
    <w:rsid w:val="005F38F1"/>
    <w:rsid w:val="006903B4"/>
    <w:rsid w:val="006D16EF"/>
    <w:rsid w:val="006E3E6B"/>
    <w:rsid w:val="00743FE2"/>
    <w:rsid w:val="008774E7"/>
    <w:rsid w:val="008F7274"/>
    <w:rsid w:val="00982177"/>
    <w:rsid w:val="00982AB2"/>
    <w:rsid w:val="009D37C1"/>
    <w:rsid w:val="00B06701"/>
    <w:rsid w:val="00B472D5"/>
    <w:rsid w:val="00B77B82"/>
    <w:rsid w:val="00C77979"/>
    <w:rsid w:val="00C935E9"/>
    <w:rsid w:val="00D74F2E"/>
    <w:rsid w:val="00D84F60"/>
    <w:rsid w:val="00D9493F"/>
    <w:rsid w:val="00E87E32"/>
    <w:rsid w:val="00FA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EDF50"/>
  <w15:chartTrackingRefBased/>
  <w15:docId w15:val="{477FF6C4-507B-470B-91B1-E64F0EC7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2D5"/>
    <w:rPr>
      <w:rFonts w:ascii="Century Gothic" w:hAnsi="Century Gothic"/>
    </w:rPr>
  </w:style>
  <w:style w:type="paragraph" w:styleId="Kop1">
    <w:name w:val="heading 1"/>
    <w:basedOn w:val="Standaard"/>
    <w:next w:val="Standaard"/>
    <w:link w:val="Kop1Char"/>
    <w:uiPriority w:val="9"/>
    <w:rsid w:val="006D1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3B5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w:basedOn w:val="Standaard"/>
    <w:next w:val="Standaard"/>
    <w:link w:val="Kop3Char"/>
    <w:uiPriority w:val="9"/>
    <w:unhideWhenUsed/>
    <w:qFormat/>
    <w:rsid w:val="00B472D5"/>
    <w:pPr>
      <w:keepNext/>
      <w:keepLines/>
      <w:spacing w:before="40" w:after="0"/>
      <w:outlineLvl w:val="2"/>
    </w:pPr>
    <w:rPr>
      <w:rFonts w:eastAsiaTheme="majorEastAsia" w:cstheme="majorBidi"/>
      <w:color w:val="EC008C"/>
      <w:sz w:val="20"/>
      <w:szCs w:val="24"/>
    </w:rPr>
  </w:style>
  <w:style w:type="paragraph" w:styleId="Kop4">
    <w:name w:val="heading 4"/>
    <w:aliases w:val="Introtext Roze"/>
    <w:basedOn w:val="Standaard"/>
    <w:next w:val="Standaard"/>
    <w:link w:val="Kop4Char"/>
    <w:uiPriority w:val="9"/>
    <w:unhideWhenUsed/>
    <w:qFormat/>
    <w:rsid w:val="00B472D5"/>
    <w:pPr>
      <w:keepNext/>
      <w:keepLines/>
      <w:spacing w:before="40" w:after="0"/>
      <w:outlineLvl w:val="3"/>
    </w:pPr>
    <w:rPr>
      <w:rFonts w:eastAsiaTheme="majorEastAsia" w:cstheme="majorBidi"/>
      <w:b/>
      <w:iCs/>
      <w:color w:val="EC008C"/>
      <w:sz w:val="24"/>
    </w:rPr>
  </w:style>
  <w:style w:type="paragraph" w:styleId="Kop5">
    <w:name w:val="heading 5"/>
    <w:aliases w:val="Introtext blauw"/>
    <w:basedOn w:val="Standaard"/>
    <w:next w:val="Standaard"/>
    <w:link w:val="Kop5Char"/>
    <w:uiPriority w:val="9"/>
    <w:unhideWhenUsed/>
    <w:qFormat/>
    <w:rsid w:val="00B472D5"/>
    <w:pPr>
      <w:keepNext/>
      <w:keepLines/>
      <w:spacing w:before="40" w:after="0"/>
      <w:outlineLvl w:val="4"/>
    </w:pPr>
    <w:rPr>
      <w:rFonts w:eastAsiaTheme="majorEastAsia" w:cstheme="majorBidi"/>
      <w:b/>
      <w:color w:val="00AEE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6EF"/>
    <w:rPr>
      <w:rFonts w:asciiTheme="majorHAnsi" w:eastAsiaTheme="majorEastAsia" w:hAnsiTheme="majorHAnsi" w:cstheme="majorBidi"/>
      <w:color w:val="2E74B5" w:themeColor="accent1" w:themeShade="BF"/>
      <w:sz w:val="32"/>
      <w:szCs w:val="32"/>
    </w:rPr>
  </w:style>
  <w:style w:type="character" w:customStyle="1" w:styleId="A1">
    <w:name w:val="A1"/>
    <w:uiPriority w:val="99"/>
    <w:rsid w:val="006D16EF"/>
    <w:rPr>
      <w:rFonts w:cs="Circular Pro Bold"/>
      <w:b/>
      <w:bCs/>
      <w:color w:val="EC008C"/>
      <w:sz w:val="160"/>
      <w:szCs w:val="160"/>
      <w:u w:val="single"/>
    </w:rPr>
  </w:style>
  <w:style w:type="paragraph" w:customStyle="1" w:styleId="Default">
    <w:name w:val="Default"/>
    <w:rsid w:val="006D16EF"/>
    <w:pPr>
      <w:autoSpaceDE w:val="0"/>
      <w:autoSpaceDN w:val="0"/>
      <w:adjustRightInd w:val="0"/>
      <w:spacing w:after="0" w:line="240" w:lineRule="auto"/>
    </w:pPr>
    <w:rPr>
      <w:rFonts w:ascii="Circular Pro Bold" w:hAnsi="Circular Pro Bold" w:cs="Circular Pro Bold"/>
      <w:color w:val="000000"/>
      <w:sz w:val="24"/>
      <w:szCs w:val="24"/>
      <w:lang w:val="nl-NL"/>
    </w:rPr>
  </w:style>
  <w:style w:type="paragraph" w:customStyle="1" w:styleId="Pa5">
    <w:name w:val="Pa5"/>
    <w:basedOn w:val="Default"/>
    <w:next w:val="Default"/>
    <w:uiPriority w:val="99"/>
    <w:rsid w:val="006D16EF"/>
    <w:pPr>
      <w:spacing w:line="201" w:lineRule="atLeast"/>
    </w:pPr>
    <w:rPr>
      <w:rFonts w:cstheme="minorBidi"/>
      <w:color w:val="auto"/>
    </w:rPr>
  </w:style>
  <w:style w:type="paragraph" w:styleId="Geenafstand">
    <w:name w:val="No Spacing"/>
    <w:link w:val="GeenafstandChar"/>
    <w:uiPriority w:val="1"/>
    <w:rsid w:val="003B5E4C"/>
    <w:pPr>
      <w:spacing w:after="0" w:line="240" w:lineRule="auto"/>
    </w:pPr>
  </w:style>
  <w:style w:type="character" w:customStyle="1" w:styleId="Kop2Char">
    <w:name w:val="Kop 2 Char"/>
    <w:basedOn w:val="Standaardalinea-lettertype"/>
    <w:link w:val="Kop2"/>
    <w:uiPriority w:val="9"/>
    <w:rsid w:val="003B5E4C"/>
    <w:rPr>
      <w:rFonts w:asciiTheme="majorHAnsi" w:eastAsiaTheme="majorEastAsia" w:hAnsiTheme="majorHAnsi" w:cstheme="majorBidi"/>
      <w:color w:val="2E74B5" w:themeColor="accent1" w:themeShade="BF"/>
      <w:sz w:val="26"/>
      <w:szCs w:val="26"/>
    </w:rPr>
  </w:style>
  <w:style w:type="character" w:customStyle="1" w:styleId="Kop3Char">
    <w:name w:val="Kop 3 Char"/>
    <w:aliases w:val="Kop Char"/>
    <w:basedOn w:val="Standaardalinea-lettertype"/>
    <w:link w:val="Kop3"/>
    <w:uiPriority w:val="9"/>
    <w:rsid w:val="00B472D5"/>
    <w:rPr>
      <w:rFonts w:ascii="Century Gothic" w:eastAsiaTheme="majorEastAsia" w:hAnsi="Century Gothic" w:cstheme="majorBidi"/>
      <w:color w:val="EC008C"/>
      <w:sz w:val="20"/>
      <w:szCs w:val="24"/>
    </w:rPr>
  </w:style>
  <w:style w:type="character" w:customStyle="1" w:styleId="Kop4Char">
    <w:name w:val="Kop 4 Char"/>
    <w:aliases w:val="Introtext Roze Char"/>
    <w:basedOn w:val="Standaardalinea-lettertype"/>
    <w:link w:val="Kop4"/>
    <w:uiPriority w:val="9"/>
    <w:rsid w:val="00B472D5"/>
    <w:rPr>
      <w:rFonts w:ascii="Century Gothic" w:eastAsiaTheme="majorEastAsia" w:hAnsi="Century Gothic" w:cstheme="majorBidi"/>
      <w:b/>
      <w:iCs/>
      <w:color w:val="EC008C"/>
      <w:sz w:val="24"/>
    </w:rPr>
  </w:style>
  <w:style w:type="paragraph" w:styleId="Titel">
    <w:name w:val="Title"/>
    <w:basedOn w:val="Standaard"/>
    <w:next w:val="Standaard"/>
    <w:link w:val="TitelChar"/>
    <w:uiPriority w:val="10"/>
    <w:qFormat/>
    <w:rsid w:val="00D9493F"/>
    <w:pPr>
      <w:spacing w:after="0" w:line="240" w:lineRule="auto"/>
      <w:contextualSpacing/>
    </w:pPr>
    <w:rPr>
      <w:rFonts w:eastAsiaTheme="majorEastAsia" w:cstheme="majorBidi"/>
      <w:b/>
      <w:color w:val="EC008C"/>
      <w:spacing w:val="-10"/>
      <w:kern w:val="28"/>
      <w:sz w:val="96"/>
      <w:szCs w:val="56"/>
    </w:rPr>
  </w:style>
  <w:style w:type="character" w:customStyle="1" w:styleId="TitelChar">
    <w:name w:val="Titel Char"/>
    <w:basedOn w:val="Standaardalinea-lettertype"/>
    <w:link w:val="Titel"/>
    <w:uiPriority w:val="10"/>
    <w:rsid w:val="00D9493F"/>
    <w:rPr>
      <w:rFonts w:ascii="Century Gothic" w:eastAsiaTheme="majorEastAsia" w:hAnsi="Century Gothic" w:cstheme="majorBidi"/>
      <w:b/>
      <w:color w:val="EC008C"/>
      <w:spacing w:val="-10"/>
      <w:kern w:val="28"/>
      <w:sz w:val="96"/>
      <w:szCs w:val="56"/>
    </w:rPr>
  </w:style>
  <w:style w:type="character" w:customStyle="1" w:styleId="Kop5Char">
    <w:name w:val="Kop 5 Char"/>
    <w:aliases w:val="Introtext blauw Char"/>
    <w:basedOn w:val="Standaardalinea-lettertype"/>
    <w:link w:val="Kop5"/>
    <w:uiPriority w:val="9"/>
    <w:rsid w:val="00B472D5"/>
    <w:rPr>
      <w:rFonts w:ascii="Century Gothic" w:eastAsiaTheme="majorEastAsia" w:hAnsi="Century Gothic" w:cstheme="majorBidi"/>
      <w:b/>
      <w:color w:val="00AEEF"/>
      <w:sz w:val="24"/>
    </w:rPr>
  </w:style>
  <w:style w:type="paragraph" w:styleId="Ondertitel">
    <w:name w:val="Subtitle"/>
    <w:basedOn w:val="Standaard"/>
    <w:next w:val="Standaard"/>
    <w:link w:val="OndertitelChar"/>
    <w:uiPriority w:val="11"/>
    <w:rsid w:val="00B472D5"/>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472D5"/>
    <w:rPr>
      <w:rFonts w:asciiTheme="minorHAnsi" w:eastAsiaTheme="minorEastAsia" w:hAnsiTheme="minorHAnsi"/>
      <w:color w:val="5A5A5A" w:themeColor="text1" w:themeTint="A5"/>
      <w:spacing w:val="15"/>
      <w:sz w:val="22"/>
    </w:rPr>
  </w:style>
  <w:style w:type="character" w:styleId="Intensievebenadrukking">
    <w:name w:val="Intense Emphasis"/>
    <w:basedOn w:val="Standaardalinea-lettertype"/>
    <w:uiPriority w:val="21"/>
    <w:rsid w:val="006903B4"/>
    <w:rPr>
      <w:i/>
      <w:iCs/>
      <w:color w:val="5B9BD5" w:themeColor="accent1"/>
    </w:rPr>
  </w:style>
  <w:style w:type="paragraph" w:styleId="Koptekst">
    <w:name w:val="header"/>
    <w:basedOn w:val="Standaard"/>
    <w:link w:val="KoptekstChar"/>
    <w:uiPriority w:val="99"/>
    <w:unhideWhenUsed/>
    <w:rsid w:val="00690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4"/>
    <w:rPr>
      <w:rFonts w:ascii="Century Gothic" w:hAnsi="Century Gothic"/>
    </w:rPr>
  </w:style>
  <w:style w:type="paragraph" w:styleId="Voettekst">
    <w:name w:val="footer"/>
    <w:basedOn w:val="Standaard"/>
    <w:link w:val="VoettekstChar"/>
    <w:uiPriority w:val="99"/>
    <w:unhideWhenUsed/>
    <w:rsid w:val="00690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4"/>
    <w:rPr>
      <w:rFonts w:ascii="Century Gothic" w:hAnsi="Century Gothic"/>
    </w:rPr>
  </w:style>
  <w:style w:type="paragraph" w:styleId="Lijstalinea">
    <w:name w:val="List Paragraph"/>
    <w:basedOn w:val="Standaard"/>
    <w:uiPriority w:val="34"/>
    <w:rsid w:val="006903B4"/>
    <w:pPr>
      <w:ind w:left="720"/>
      <w:contextualSpacing/>
    </w:pPr>
  </w:style>
  <w:style w:type="character" w:customStyle="1" w:styleId="GeenafstandChar">
    <w:name w:val="Geen afstand Char"/>
    <w:basedOn w:val="Standaardalinea-lettertype"/>
    <w:link w:val="Geenafstand"/>
    <w:uiPriority w:val="1"/>
    <w:rsid w:val="00D9493F"/>
  </w:style>
  <w:style w:type="character" w:styleId="Hyperlink">
    <w:name w:val="Hyperlink"/>
    <w:basedOn w:val="Standaardalinea-lettertype"/>
    <w:uiPriority w:val="99"/>
    <w:unhideWhenUsed/>
    <w:rsid w:val="00982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ortopleidingen.nl/sportopleidingen/64-besturen-met-een-visie" TargetMode="External"/><Relationship Id="rId18" Type="http://schemas.openxmlformats.org/officeDocument/2006/relationships/hyperlink" Target="http://academiecoorsportkader.n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allesoversport.nl/" TargetMode="External"/><Relationship Id="rId7" Type="http://schemas.openxmlformats.org/officeDocument/2006/relationships/footnotes" Target="footnotes.xml"/><Relationship Id="rId12" Type="http://schemas.openxmlformats.org/officeDocument/2006/relationships/hyperlink" Target="https://sportopleidingen.nl/sportopleidingen/88-4-inzichten-voor-bestuurders" TargetMode="External"/><Relationship Id="rId17" Type="http://schemas.openxmlformats.org/officeDocument/2006/relationships/hyperlink" Target="https://sportopleidingen.n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portopleidingen.nl/sportopleidingen/52-modern-besturen" TargetMode="External"/><Relationship Id="rId20" Type="http://schemas.openxmlformats.org/officeDocument/2006/relationships/hyperlink" Target="https://voorclubs.sport.n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orclubs.sport.nl/rabobank" TargetMode="External"/><Relationship Id="rId24" Type="http://schemas.openxmlformats.org/officeDocument/2006/relationships/hyperlink" Target="https://www.kenniscentrumsport.nl/publicatie/?nationaal-sportakkoord&amp;kb_id=23878&amp;kb_q=nationaal%20sportakkoor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portopleidingen.nl/sportopleidingen/154-vrijwilligersmanagement" TargetMode="External"/><Relationship Id="rId23" Type="http://schemas.openxmlformats.org/officeDocument/2006/relationships/hyperlink" Target="https://sportengemeenten.nl/visie-beleidsplein/" TargetMode="External"/><Relationship Id="rId28" Type="http://schemas.openxmlformats.org/officeDocument/2006/relationships/footer" Target="footer2.xml"/><Relationship Id="rId10" Type="http://schemas.openxmlformats.org/officeDocument/2006/relationships/hyperlink" Target="https://www.back2basics.nl/" TargetMode="External"/><Relationship Id="rId19" Type="http://schemas.openxmlformats.org/officeDocument/2006/relationships/hyperlink" Target="https://www.kenniscentrumsport.nl/sportinterventies-en-beweeginterventies/"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sportopleidingen.nl/sportopleidingen/113-master-in-clubmanagement" TargetMode="External"/><Relationship Id="rId22" Type="http://schemas.openxmlformats.org/officeDocument/2006/relationships/hyperlink" Target="https://www.kenniscentrumsport.nl/kennisbank-sport-en-bewegen/"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20Sport\Downloads\Template%20Else%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3545-B673-4D64-9842-5914936E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Else (5)</Template>
  <TotalTime>0</TotalTime>
  <Pages>4</Pages>
  <Words>1013</Words>
  <Characters>5575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Inspiratiesheet</vt:lpstr>
    </vt:vector>
  </TitlesOfParts>
  <Company>Rijksoverheid</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Inspiratiesheet</dc:title>
  <dc:subject>Vitale sport- en beweegaanbieders</dc:subject>
  <dc:creator>Windows-gebruiker</dc:creator>
  <cp:keywords/>
  <dc:description/>
  <cp:lastModifiedBy>Kingma, E.S. (Else)</cp:lastModifiedBy>
  <cp:revision>3</cp:revision>
  <dcterms:created xsi:type="dcterms:W3CDTF">2019-05-07T14:04:00Z</dcterms:created>
  <dcterms:modified xsi:type="dcterms:W3CDTF">2019-05-07T14:06:00Z</dcterms:modified>
</cp:coreProperties>
</file>